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8"/>
        <w:gridCol w:w="2100"/>
        <w:gridCol w:w="2286"/>
        <w:gridCol w:w="1824"/>
        <w:gridCol w:w="2698"/>
        <w:gridCol w:w="118"/>
      </w:tblGrid>
      <w:tr w:rsidR="00B2092D" w:rsidTr="000E2198">
        <w:trPr>
          <w:gridBefore w:val="1"/>
          <w:wBefore w:w="108" w:type="dxa"/>
        </w:trPr>
        <w:tc>
          <w:tcPr>
            <w:tcW w:w="2100" w:type="dxa"/>
          </w:tcPr>
          <w:p w:rsidR="00B2092D" w:rsidRDefault="00B2092D">
            <w:pPr>
              <w:pStyle w:val="Caption"/>
              <w:snapToGrid w:val="0"/>
              <w:spacing w:before="0" w:after="0"/>
              <w:rPr>
                <w:rFonts w:ascii="Arial" w:hAnsi="Arial" w:cs="Arial"/>
                <w:lang w:val="sr-Cyrl-CS"/>
              </w:rPr>
            </w:pPr>
            <w:bookmarkStart w:id="0" w:name="_GoBack"/>
            <w:bookmarkEnd w:id="0"/>
          </w:p>
        </w:tc>
        <w:tc>
          <w:tcPr>
            <w:tcW w:w="4110" w:type="dxa"/>
            <w:gridSpan w:val="2"/>
          </w:tcPr>
          <w:p w:rsidR="00B2092D" w:rsidRDefault="00B2092D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816" w:type="dxa"/>
            <w:gridSpan w:val="2"/>
          </w:tcPr>
          <w:p w:rsidR="00B2092D" w:rsidRPr="000E2198" w:rsidRDefault="00B2092D">
            <w:pPr>
              <w:pStyle w:val="Caption"/>
              <w:snapToGrid w:val="0"/>
              <w:spacing w:before="0" w:after="0"/>
              <w:rPr>
                <w:lang w:val="sr-Cyrl-CS"/>
              </w:rPr>
            </w:pPr>
          </w:p>
          <w:p w:rsidR="00B2092D" w:rsidRDefault="00B2092D">
            <w:pPr>
              <w:pStyle w:val="Caption"/>
              <w:spacing w:before="0" w:after="0"/>
              <w:jc w:val="right"/>
              <w:rPr>
                <w:rFonts w:ascii="Arial" w:hAnsi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0"/>
              </w:rPr>
              <w:t>Ознака: КЛ КОИ 16.2</w:t>
            </w:r>
          </w:p>
        </w:tc>
      </w:tr>
      <w:tr w:rsidR="000E2198" w:rsidTr="000E219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8" w:type="dxa"/>
          <w:trHeight w:val="1716"/>
          <w:jc w:val="center"/>
        </w:trPr>
        <w:tc>
          <w:tcPr>
            <w:tcW w:w="4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98" w:rsidRDefault="000E2198" w:rsidP="00024BBE">
            <w:pPr>
              <w:pStyle w:val="Header"/>
              <w:spacing w:line="276" w:lineRule="auto"/>
              <w:ind w:right="34"/>
              <w:jc w:val="center"/>
              <w:rPr>
                <w:b/>
                <w:lang w:val="sr-Cyrl-CS"/>
              </w:rPr>
            </w:pPr>
            <w:r>
              <w:rPr>
                <w:b/>
                <w:noProof/>
                <w:lang w:val="sr-Latn-RS" w:eastAsia="sr-Latn-RS"/>
              </w:rPr>
              <w:drawing>
                <wp:inline distT="0" distB="0" distL="0" distR="0" wp14:anchorId="1A401884" wp14:editId="27F92E7C">
                  <wp:extent cx="895985" cy="9994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98" w:rsidRDefault="000E2198" w:rsidP="00024BBE">
            <w:pPr>
              <w:pStyle w:val="Header"/>
              <w:spacing w:line="276" w:lineRule="auto"/>
              <w:jc w:val="center"/>
              <w:rPr>
                <w:b/>
                <w:sz w:val="22"/>
                <w:szCs w:val="22"/>
                <w:lang w:val="sr-Cyrl-CS" w:eastAsia="en-US"/>
              </w:rPr>
            </w:pPr>
            <w:r>
              <w:rPr>
                <w:b/>
                <w:lang w:val="sr-Cyrl-CS"/>
              </w:rPr>
              <w:t>Република Србија</w:t>
            </w:r>
          </w:p>
          <w:p w:rsidR="000E2198" w:rsidRDefault="000E2198" w:rsidP="00024BBE">
            <w:pPr>
              <w:pStyle w:val="Header"/>
              <w:spacing w:line="276" w:lineRule="auto"/>
              <w:jc w:val="center"/>
              <w:rPr>
                <w:b/>
                <w:lang w:val="sr-Cyrl-CS" w:eastAsia="sr-Latn-RS"/>
              </w:rPr>
            </w:pPr>
            <w:r>
              <w:rPr>
                <w:b/>
                <w:lang w:val="sr-Cyrl-CS"/>
              </w:rPr>
              <w:t>ОПШТИНА МАЛИ ЗВОРНИК</w:t>
            </w:r>
          </w:p>
          <w:p w:rsidR="000E2198" w:rsidRDefault="000E2198" w:rsidP="00024BBE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Општинска управа</w:t>
            </w:r>
          </w:p>
          <w:p w:rsidR="000E2198" w:rsidRDefault="000E2198" w:rsidP="00024BBE">
            <w:pPr>
              <w:tabs>
                <w:tab w:val="left" w:pos="570"/>
              </w:tabs>
              <w:spacing w:line="276" w:lineRule="auto"/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b/>
                <w:lang w:val="sr-Cyrl-CS"/>
              </w:rPr>
              <w:t xml:space="preserve">Одељење </w:t>
            </w:r>
            <w:r>
              <w:rPr>
                <w:b/>
                <w:lang w:val="sr-Cyrl-RS"/>
              </w:rPr>
              <w:t>за</w:t>
            </w:r>
            <w:r>
              <w:rPr>
                <w:b/>
                <w:lang w:val="sr-Cyrl-CS"/>
              </w:rPr>
              <w:t xml:space="preserve"> привреду, урбанизам и инспекцијске послове</w:t>
            </w:r>
          </w:p>
          <w:p w:rsidR="000E2198" w:rsidRDefault="000E2198" w:rsidP="00024BBE">
            <w:pPr>
              <w:tabs>
                <w:tab w:val="left" w:pos="570"/>
              </w:tabs>
              <w:spacing w:line="276" w:lineRule="auto"/>
              <w:jc w:val="center"/>
              <w:rPr>
                <w:lang w:val="sr-Cyrl-CS"/>
              </w:rPr>
            </w:pPr>
            <w:r>
              <w:rPr>
                <w:b/>
                <w:lang w:val="sr-Cyrl-RS"/>
              </w:rPr>
              <w:t>Комунална инспекција</w:t>
            </w:r>
          </w:p>
        </w:tc>
      </w:tr>
    </w:tbl>
    <w:p w:rsidR="000E2198" w:rsidRDefault="000E2198" w:rsidP="00B2092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2092D" w:rsidRDefault="00B2092D" w:rsidP="00B2092D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Контролна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листа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САХРАЊИВАЊЕ </w:t>
      </w:r>
      <w:r>
        <w:rPr>
          <w:rFonts w:ascii="Arial" w:hAnsi="Arial" w:cs="Arial"/>
          <w:b/>
          <w:bCs/>
          <w:sz w:val="22"/>
          <w:szCs w:val="22"/>
        </w:rPr>
        <w:t xml:space="preserve">И ГРОБЉА НА ПОДРУЧЈУ 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ОПШТИНЕ </w:t>
      </w:r>
      <w:r w:rsidR="00894C4F">
        <w:rPr>
          <w:rFonts w:ascii="Arial" w:hAnsi="Arial" w:cs="Arial"/>
          <w:b/>
          <w:bCs/>
          <w:sz w:val="22"/>
          <w:szCs w:val="22"/>
          <w:lang w:val="sr-Cyrl-CS"/>
        </w:rPr>
        <w:t>МАЛИ ЗВОРНИК</w:t>
      </w:r>
    </w:p>
    <w:p w:rsidR="00B2092D" w:rsidRDefault="00B2092D" w:rsidP="00B2092D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45"/>
        <w:gridCol w:w="6293"/>
      </w:tblGrid>
      <w:tr w:rsidR="00B2092D" w:rsidTr="00B2092D">
        <w:tc>
          <w:tcPr>
            <w:tcW w:w="9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:rsidR="00B2092D" w:rsidRDefault="00B2092D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ИДЕНТИФИКАЦИОНИ ПОДАЦИ</w:t>
            </w:r>
          </w:p>
        </w:tc>
      </w:tr>
      <w:tr w:rsidR="00B2092D" w:rsidTr="00B2092D">
        <w:tc>
          <w:tcPr>
            <w:tcW w:w="90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:rsidR="00B2092D" w:rsidRDefault="00B2092D">
            <w:pPr>
              <w:snapToGrid w:val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ПОДАЦИ О ПРАВНОМ ЛИЦУ / ПРЕДУЗЕТНИКУ / ФИЗИЧКОМ ЛИЦУ</w:t>
            </w:r>
          </w:p>
        </w:tc>
      </w:tr>
      <w:tr w:rsidR="00B2092D" w:rsidTr="00B2092D"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092D" w:rsidRDefault="00B2092D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Назив правног лица / предузетника / име и презиме физичког лица</w:t>
            </w:r>
          </w:p>
        </w:tc>
        <w:tc>
          <w:tcPr>
            <w:tcW w:w="62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92D" w:rsidRDefault="00B2092D">
            <w:pPr>
              <w:pStyle w:val="Sadrajtabele"/>
              <w:snapToGrid w:val="0"/>
              <w:rPr>
                <w:sz w:val="20"/>
                <w:szCs w:val="20"/>
              </w:rPr>
            </w:pPr>
          </w:p>
          <w:p w:rsidR="00B2092D" w:rsidRDefault="00B2092D">
            <w:pPr>
              <w:pStyle w:val="Sadrajtabele"/>
              <w:rPr>
                <w:sz w:val="20"/>
                <w:szCs w:val="20"/>
              </w:rPr>
            </w:pPr>
          </w:p>
        </w:tc>
      </w:tr>
      <w:tr w:rsidR="00B2092D" w:rsidTr="00B2092D"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092D" w:rsidRDefault="00B2092D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ПИБ</w:t>
            </w:r>
          </w:p>
        </w:tc>
        <w:tc>
          <w:tcPr>
            <w:tcW w:w="62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92D" w:rsidRDefault="00B2092D">
            <w:pPr>
              <w:pStyle w:val="Sadrajtabele"/>
              <w:snapToGrid w:val="0"/>
              <w:rPr>
                <w:sz w:val="20"/>
                <w:szCs w:val="20"/>
              </w:rPr>
            </w:pPr>
          </w:p>
        </w:tc>
      </w:tr>
      <w:tr w:rsidR="00B2092D" w:rsidTr="00B2092D"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092D" w:rsidRDefault="00B2092D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Матични број</w:t>
            </w:r>
          </w:p>
        </w:tc>
        <w:tc>
          <w:tcPr>
            <w:tcW w:w="62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92D" w:rsidRDefault="00B2092D">
            <w:pPr>
              <w:pStyle w:val="Sadrajtabele"/>
              <w:snapToGrid w:val="0"/>
              <w:rPr>
                <w:sz w:val="20"/>
                <w:szCs w:val="20"/>
              </w:rPr>
            </w:pPr>
          </w:p>
        </w:tc>
      </w:tr>
      <w:tr w:rsidR="00B2092D" w:rsidTr="00B2092D"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092D" w:rsidRDefault="00B2092D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ЈМБГ</w:t>
            </w:r>
          </w:p>
        </w:tc>
        <w:tc>
          <w:tcPr>
            <w:tcW w:w="62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92D" w:rsidRDefault="00B2092D">
            <w:pPr>
              <w:pStyle w:val="Sadrajtabele"/>
              <w:snapToGrid w:val="0"/>
              <w:rPr>
                <w:sz w:val="20"/>
                <w:szCs w:val="20"/>
              </w:rPr>
            </w:pPr>
          </w:p>
        </w:tc>
      </w:tr>
      <w:tr w:rsidR="00B2092D" w:rsidTr="00B2092D">
        <w:tc>
          <w:tcPr>
            <w:tcW w:w="27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092D" w:rsidRDefault="00B2092D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е-mail</w:t>
            </w:r>
          </w:p>
        </w:tc>
        <w:tc>
          <w:tcPr>
            <w:tcW w:w="62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92D" w:rsidRDefault="00B2092D">
            <w:pPr>
              <w:pStyle w:val="Sadrajtabele"/>
              <w:snapToGrid w:val="0"/>
              <w:rPr>
                <w:sz w:val="20"/>
                <w:szCs w:val="20"/>
              </w:rPr>
            </w:pPr>
          </w:p>
        </w:tc>
      </w:tr>
    </w:tbl>
    <w:p w:rsidR="00B2092D" w:rsidRDefault="00B2092D" w:rsidP="00B2092D">
      <w:pPr>
        <w:jc w:val="both"/>
      </w:pPr>
    </w:p>
    <w:tbl>
      <w:tblPr>
        <w:tblW w:w="0" w:type="auto"/>
        <w:tblInd w:w="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90"/>
        <w:gridCol w:w="345"/>
        <w:gridCol w:w="1329"/>
      </w:tblGrid>
      <w:tr w:rsidR="00B2092D" w:rsidTr="00B2092D">
        <w:trPr>
          <w:trHeight w:val="435"/>
        </w:trPr>
        <w:tc>
          <w:tcPr>
            <w:tcW w:w="8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:rsidR="00B2092D" w:rsidRDefault="00B2092D">
            <w:pPr>
              <w:pStyle w:val="Sadrajtabele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2. ПРЕДУЗЕТНИЦИ</w:t>
            </w:r>
          </w:p>
        </w:tc>
      </w:tr>
      <w:tr w:rsidR="00B2092D" w:rsidTr="00B2092D">
        <w:trPr>
          <w:trHeight w:val="217"/>
        </w:trPr>
        <w:tc>
          <w:tcPr>
            <w:tcW w:w="7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092D" w:rsidRDefault="00B2092D">
            <w:pPr>
              <w:pStyle w:val="Sadrajtabele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1.Да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ли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и</w:t>
            </w:r>
            <w:proofErr w:type="spellStart"/>
            <w:r>
              <w:rPr>
                <w:rFonts w:ascii="Arial" w:hAnsi="Arial"/>
                <w:sz w:val="20"/>
                <w:szCs w:val="20"/>
                <w:lang w:val="sr-Cyrl-CS"/>
              </w:rPr>
              <w:t>звођење</w:t>
            </w:r>
            <w:proofErr w:type="spellEnd"/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 грађевинских и занатских радова на гробљима у сопственој режији корисника услуга</w:t>
            </w:r>
            <w:proofErr w:type="gramStart"/>
            <w:r>
              <w:rPr>
                <w:rFonts w:ascii="Arial" w:hAnsi="Arial"/>
                <w:sz w:val="20"/>
                <w:szCs w:val="20"/>
                <w:lang w:val="sr-Cyrl-CS"/>
              </w:rPr>
              <w:t>,  обавља</w:t>
            </w:r>
            <w:proofErr w:type="gramEnd"/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 уз претходно издату дозволу за извођење предметних радова од стране Предузећа</w:t>
            </w:r>
            <w:r>
              <w:rPr>
                <w:rFonts w:ascii="Arial" w:hAnsi="Arial"/>
                <w:sz w:val="20"/>
                <w:szCs w:val="20"/>
              </w:rPr>
              <w:t xml:space="preserve"> и 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у време које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оно</w:t>
            </w:r>
            <w:proofErr w:type="spellEnd"/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 одреди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16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092D" w:rsidRDefault="00B2092D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B2092D" w:rsidRDefault="00B2092D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B2092D" w:rsidTr="00B2092D">
        <w:trPr>
          <w:trHeight w:val="48"/>
        </w:trPr>
        <w:tc>
          <w:tcPr>
            <w:tcW w:w="7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092D" w:rsidRDefault="00B2092D">
            <w:pPr>
              <w:pStyle w:val="Sadrajtabele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2.Да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ли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и</w:t>
            </w:r>
            <w:proofErr w:type="spellStart"/>
            <w:r>
              <w:rPr>
                <w:rFonts w:ascii="Arial" w:hAnsi="Arial"/>
                <w:sz w:val="20"/>
                <w:szCs w:val="20"/>
                <w:lang w:val="sr-Cyrl-CS"/>
              </w:rPr>
              <w:t>звођење</w:t>
            </w:r>
            <w:proofErr w:type="spellEnd"/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 грађевинских и занатских радова на гробљима у сопственој режији корисника услуга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обавља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у</w:t>
            </w:r>
            <w:r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 присуству стручног лица које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је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одредило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lang w:val="sr-Cyrl-CS"/>
              </w:rPr>
              <w:t xml:space="preserve"> Предузеће које води надзор над извођењем радова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16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092D" w:rsidRDefault="00B2092D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B2092D" w:rsidRDefault="00B2092D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B2092D" w:rsidTr="00B2092D">
        <w:trPr>
          <w:trHeight w:val="48"/>
        </w:trPr>
        <w:tc>
          <w:tcPr>
            <w:tcW w:w="7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092D" w:rsidRDefault="00B2092D">
            <w:pPr>
              <w:pStyle w:val="Sadrajtabel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3.Да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ли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г</w:t>
            </w:r>
            <w:proofErr w:type="spellStart"/>
            <w:r>
              <w:rPr>
                <w:rFonts w:ascii="Arial" w:hAnsi="Arial"/>
                <w:sz w:val="20"/>
                <w:szCs w:val="20"/>
                <w:lang w:val="sr-Cyrl-CS"/>
              </w:rPr>
              <w:t>рађевински</w:t>
            </w:r>
            <w:proofErr w:type="spellEnd"/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 материјал и опрема за извођење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радова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 гробљу држи само за оно време колико је неопходно да се радови изврше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6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092D" w:rsidRDefault="00B2092D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B2092D" w:rsidRDefault="00B2092D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B2092D" w:rsidTr="00B2092D">
        <w:trPr>
          <w:trHeight w:val="48"/>
        </w:trPr>
        <w:tc>
          <w:tcPr>
            <w:tcW w:w="7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092D" w:rsidRDefault="00B2092D">
            <w:pPr>
              <w:pStyle w:val="Sadrajtabel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Да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ли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у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 случају прекида радова као и при завршетку истих сав преостали грађевински материјал и опрема уклоне, а место радова доведе у првобитно стање</w:t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16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092D" w:rsidRDefault="00B2092D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B2092D" w:rsidRDefault="00B2092D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B2092D" w:rsidTr="00B2092D">
        <w:trPr>
          <w:trHeight w:val="48"/>
        </w:trPr>
        <w:tc>
          <w:tcPr>
            <w:tcW w:w="7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092D" w:rsidRDefault="00B2092D">
            <w:pPr>
              <w:pStyle w:val="Sadrajtabele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5.Да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ли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п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риликом довоза и одвоза материјала и опреме за извођење радова користе само они путеви и стазе унутар гробља чијим се коришћењем неће угрозити безбедност споменика гробова и гробница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092D" w:rsidRDefault="00B2092D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B2092D" w:rsidRDefault="00B2092D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B2092D" w:rsidTr="00B2092D">
        <w:trPr>
          <w:trHeight w:val="48"/>
        </w:trPr>
        <w:tc>
          <w:tcPr>
            <w:tcW w:w="7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092D" w:rsidRDefault="00B2092D">
            <w:pPr>
              <w:pStyle w:val="Sadrajtabel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6.Да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ли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з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анатски и грађевински радови за које је прибављено одобрење од овлашћеног лица изводе у радне дане од 7</w:t>
            </w:r>
            <w:proofErr w:type="gramStart"/>
            <w:r>
              <w:rPr>
                <w:rFonts w:ascii="Arial" w:hAnsi="Arial"/>
                <w:sz w:val="20"/>
                <w:szCs w:val="20"/>
                <w:lang w:val="sr-Cyrl-CS"/>
              </w:rPr>
              <w:t>,00</w:t>
            </w:r>
            <w:proofErr w:type="gramEnd"/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 до 15,00 часова и то тако да се до највеће мере очува мир и достојанство гробља</w:t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16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092D" w:rsidRDefault="00B2092D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B2092D" w:rsidRDefault="00B2092D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B2092D" w:rsidTr="00B2092D">
        <w:trPr>
          <w:trHeight w:val="48"/>
        </w:trPr>
        <w:tc>
          <w:tcPr>
            <w:tcW w:w="7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092D" w:rsidRDefault="00B2092D">
            <w:pPr>
              <w:pStyle w:val="Sadrajtabel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7.Да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ли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а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ко се приликом извођења радова пронађу делови сандука, кости и сл. закопају на исто место</w:t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16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092D" w:rsidRDefault="00B2092D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B2092D" w:rsidRDefault="00B2092D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B2092D" w:rsidTr="00B2092D">
        <w:trPr>
          <w:trHeight w:val="48"/>
        </w:trPr>
        <w:tc>
          <w:tcPr>
            <w:tcW w:w="72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2092D" w:rsidRDefault="00B2092D">
            <w:pPr>
              <w:pStyle w:val="Sadrajtabele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8.Да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ли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а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ко се приликом извођења радова нађу предмети од вредности исти без одлагања предају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Предузећу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?</w:t>
            </w:r>
          </w:p>
          <w:p w:rsidR="00B2092D" w:rsidRDefault="00B2092D">
            <w:pPr>
              <w:pStyle w:val="Sadrajtabele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B2092D" w:rsidRDefault="00B2092D">
            <w:pPr>
              <w:pStyle w:val="Sadrajtabele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B2092D" w:rsidRDefault="00B2092D">
            <w:pPr>
              <w:pStyle w:val="Sadrajtabele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B2092D" w:rsidRDefault="00B2092D">
            <w:pPr>
              <w:pStyle w:val="Sadrajtabele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2092D" w:rsidRDefault="00B2092D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hAnsi="Webdings"/>
                <w:sz w:val="20"/>
                <w:szCs w:val="20"/>
              </w:rPr>
              <w:lastRenderedPageBreak/>
              <w:t>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    2</w:t>
            </w:r>
          </w:p>
          <w:p w:rsidR="00B2092D" w:rsidRDefault="00B2092D">
            <w:pPr>
              <w:pStyle w:val="TableContents"/>
              <w:snapToGrid w:val="0"/>
              <w:spacing w:before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hAnsi="Arial" w:cs="Arial"/>
                <w:sz w:val="20"/>
                <w:szCs w:val="20"/>
              </w:rPr>
              <w:t xml:space="preserve"> не    0</w:t>
            </w:r>
          </w:p>
        </w:tc>
      </w:tr>
      <w:tr w:rsidR="00B2092D" w:rsidTr="00B2092D">
        <w:tc>
          <w:tcPr>
            <w:tcW w:w="8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2D" w:rsidRDefault="00B2092D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Напомена:</w:t>
            </w:r>
          </w:p>
          <w:p w:rsidR="00B2092D" w:rsidRDefault="00B2092D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B2092D" w:rsidRDefault="00B2092D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B2092D" w:rsidRDefault="00B2092D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B2092D" w:rsidRDefault="00B2092D">
            <w:pPr>
              <w:pStyle w:val="TableContents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B2092D" w:rsidTr="00B2092D"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2D" w:rsidRDefault="00B2092D">
            <w:pPr>
              <w:pStyle w:val="TableContents"/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Максималан број бодова: 16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2D" w:rsidRDefault="00B2092D">
            <w:pPr>
              <w:pStyle w:val="TableContents"/>
              <w:snapToGrid w:val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Утврђени број бодова: _______</w:t>
            </w:r>
          </w:p>
        </w:tc>
      </w:tr>
    </w:tbl>
    <w:p w:rsidR="00B2092D" w:rsidRDefault="00B2092D" w:rsidP="00B2092D">
      <w:pPr>
        <w:jc w:val="both"/>
      </w:pPr>
    </w:p>
    <w:p w:rsidR="00B2092D" w:rsidRDefault="00B2092D" w:rsidP="00B2092D">
      <w:pPr>
        <w:pStyle w:val="TableContents"/>
        <w:snapToGrid w:val="0"/>
      </w:pPr>
    </w:p>
    <w:tbl>
      <w:tblPr>
        <w:tblW w:w="0" w:type="auto"/>
        <w:tblInd w:w="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95"/>
        <w:gridCol w:w="3162"/>
      </w:tblGrid>
      <w:tr w:rsidR="00B2092D" w:rsidTr="00B2092D">
        <w:tc>
          <w:tcPr>
            <w:tcW w:w="6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092D" w:rsidRDefault="00B2092D">
            <w:pPr>
              <w:pStyle w:val="TableContents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ТАБЕЛА ЗА УТВРЂИВАЊЕ СТЕПЕНА РИЗИКА</w:t>
            </w:r>
          </w:p>
        </w:tc>
      </w:tr>
      <w:tr w:rsidR="00B2092D" w:rsidTr="00B2092D">
        <w:tc>
          <w:tcPr>
            <w:tcW w:w="3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092D" w:rsidRDefault="00B2092D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СТЕПЕН РИЗИКА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092D" w:rsidRDefault="00B2092D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РАСПОН БРОЈА БОДОВА</w:t>
            </w:r>
          </w:p>
        </w:tc>
      </w:tr>
      <w:tr w:rsidR="00B2092D" w:rsidTr="00B2092D">
        <w:tc>
          <w:tcPr>
            <w:tcW w:w="3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092D" w:rsidRDefault="00B2092D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незнатан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092D" w:rsidRDefault="00B2092D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15 - 16</w:t>
            </w:r>
          </w:p>
        </w:tc>
      </w:tr>
      <w:tr w:rsidR="00B2092D" w:rsidTr="00B2092D">
        <w:tc>
          <w:tcPr>
            <w:tcW w:w="3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092D" w:rsidRDefault="00B2092D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низак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092D" w:rsidRDefault="00B2092D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13 - 14</w:t>
            </w:r>
          </w:p>
        </w:tc>
      </w:tr>
      <w:tr w:rsidR="00B2092D" w:rsidTr="00B2092D">
        <w:tc>
          <w:tcPr>
            <w:tcW w:w="3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092D" w:rsidRDefault="00B2092D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средњи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092D" w:rsidRDefault="00B2092D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11 - 12</w:t>
            </w:r>
          </w:p>
        </w:tc>
      </w:tr>
      <w:tr w:rsidR="00B2092D" w:rsidTr="00B2092D">
        <w:tc>
          <w:tcPr>
            <w:tcW w:w="3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092D" w:rsidRDefault="00B2092D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висок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092D" w:rsidRDefault="00B2092D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9 - 10</w:t>
            </w:r>
          </w:p>
        </w:tc>
      </w:tr>
      <w:tr w:rsidR="00B2092D" w:rsidTr="00B2092D">
        <w:tc>
          <w:tcPr>
            <w:tcW w:w="3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2092D" w:rsidRDefault="00B2092D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критичан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092D" w:rsidRDefault="00B2092D">
            <w:pPr>
              <w:pStyle w:val="TableContents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0 - 8</w:t>
            </w:r>
          </w:p>
        </w:tc>
      </w:tr>
    </w:tbl>
    <w:p w:rsidR="00B2092D" w:rsidRDefault="00B2092D" w:rsidP="00B2092D">
      <w:pPr>
        <w:jc w:val="both"/>
      </w:pPr>
    </w:p>
    <w:p w:rsidR="00B2092D" w:rsidRDefault="00B2092D" w:rsidP="00B2092D">
      <w:pPr>
        <w:jc w:val="both"/>
      </w:pPr>
    </w:p>
    <w:p w:rsidR="00B2092D" w:rsidRDefault="00B2092D" w:rsidP="00B2092D">
      <w:pPr>
        <w:jc w:val="both"/>
      </w:pPr>
    </w:p>
    <w:p w:rsidR="00B2092D" w:rsidRDefault="00B2092D" w:rsidP="00B2092D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Датум попуњавања Контролне листе: ____________________</w:t>
      </w:r>
    </w:p>
    <w:p w:rsidR="00B2092D" w:rsidRDefault="00B2092D" w:rsidP="00B2092D">
      <w:pPr>
        <w:jc w:val="both"/>
        <w:rPr>
          <w:rFonts w:ascii="Arial" w:hAnsi="Arial"/>
          <w:sz w:val="20"/>
          <w:szCs w:val="20"/>
        </w:rPr>
      </w:pPr>
    </w:p>
    <w:p w:rsidR="00B2092D" w:rsidRDefault="00B2092D" w:rsidP="00B2092D">
      <w:pPr>
        <w:jc w:val="both"/>
        <w:rPr>
          <w:rFonts w:ascii="Arial" w:hAnsi="Arial"/>
          <w:sz w:val="20"/>
          <w:szCs w:val="20"/>
        </w:rPr>
      </w:pPr>
    </w:p>
    <w:p w:rsidR="00B2092D" w:rsidRDefault="00B2092D" w:rsidP="00B2092D">
      <w:pPr>
        <w:jc w:val="both"/>
        <w:rPr>
          <w:rFonts w:ascii="Arial" w:hAnsi="Arial"/>
          <w:sz w:val="20"/>
          <w:szCs w:val="20"/>
        </w:rPr>
      </w:pPr>
    </w:p>
    <w:p w:rsidR="00B2092D" w:rsidRDefault="00B2092D" w:rsidP="00B2092D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НАДЗИРАНИ СУБЈЕКТ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ИНСПЕКТОР</w:t>
      </w:r>
    </w:p>
    <w:p w:rsidR="00B2092D" w:rsidRDefault="00B2092D" w:rsidP="00B2092D">
      <w:pPr>
        <w:jc w:val="both"/>
        <w:rPr>
          <w:rFonts w:ascii="Arial" w:hAnsi="Arial"/>
          <w:sz w:val="20"/>
          <w:szCs w:val="20"/>
        </w:rPr>
      </w:pPr>
    </w:p>
    <w:p w:rsidR="00B2092D" w:rsidRDefault="00B2092D" w:rsidP="00B2092D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</w:t>
      </w:r>
      <w:r>
        <w:rPr>
          <w:rFonts w:ascii="Arial" w:hAnsi="Arial"/>
          <w:sz w:val="20"/>
          <w:szCs w:val="20"/>
        </w:rPr>
        <w:tab/>
        <w:t xml:space="preserve">          (М.П.)                      ___________________________</w:t>
      </w:r>
    </w:p>
    <w:p w:rsidR="00B2092D" w:rsidRDefault="00B2092D" w:rsidP="00B2092D">
      <w:pPr>
        <w:jc w:val="both"/>
      </w:pPr>
    </w:p>
    <w:p w:rsidR="00CA51FC" w:rsidRDefault="00CA51FC"/>
    <w:sectPr w:rsidR="00CA51FC" w:rsidSect="00B2092D">
      <w:pgSz w:w="12240" w:h="15840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2092D"/>
    <w:rsid w:val="000E2198"/>
    <w:rsid w:val="00894223"/>
    <w:rsid w:val="00894C4F"/>
    <w:rsid w:val="00B2092D"/>
    <w:rsid w:val="00CA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AFA20-E895-4376-A5B0-D50CCA50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92D"/>
    <w:pPr>
      <w:suppressAutoHyphens/>
      <w:spacing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nhideWhenUsed/>
    <w:qFormat/>
    <w:rsid w:val="00B2092D"/>
    <w:pPr>
      <w:suppressLineNumbers/>
      <w:spacing w:before="120" w:after="120"/>
    </w:pPr>
    <w:rPr>
      <w:rFonts w:cs="Mangal"/>
      <w:i/>
      <w:iCs/>
    </w:rPr>
  </w:style>
  <w:style w:type="paragraph" w:customStyle="1" w:styleId="TableContents">
    <w:name w:val="Table Contents"/>
    <w:basedOn w:val="Normal"/>
    <w:rsid w:val="00B2092D"/>
    <w:pPr>
      <w:suppressLineNumbers/>
    </w:pPr>
  </w:style>
  <w:style w:type="paragraph" w:customStyle="1" w:styleId="Sadrajtabele">
    <w:name w:val="Sadržaj tabele"/>
    <w:basedOn w:val="Normal"/>
    <w:rsid w:val="00B2092D"/>
    <w:pPr>
      <w:suppressLineNumbers/>
    </w:pPr>
  </w:style>
  <w:style w:type="paragraph" w:styleId="Header">
    <w:name w:val="header"/>
    <w:basedOn w:val="Normal"/>
    <w:link w:val="HeaderChar"/>
    <w:semiHidden/>
    <w:unhideWhenUsed/>
    <w:rsid w:val="000E2198"/>
    <w:pPr>
      <w:tabs>
        <w:tab w:val="center" w:pos="4536"/>
        <w:tab w:val="right" w:pos="9072"/>
      </w:tabs>
      <w:suppressAutoHyphens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semiHidden/>
    <w:rsid w:val="000E2198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0E2198"/>
    <w:pPr>
      <w:spacing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Marković Miroslav</dc:creator>
  <cp:lastModifiedBy>Boris Katic</cp:lastModifiedBy>
  <cp:revision>5</cp:revision>
  <dcterms:created xsi:type="dcterms:W3CDTF">2018-05-04T10:04:00Z</dcterms:created>
  <dcterms:modified xsi:type="dcterms:W3CDTF">2018-05-04T13:05:00Z</dcterms:modified>
</cp:coreProperties>
</file>